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9BAF" w14:textId="77777777" w:rsidR="00F0664F" w:rsidRDefault="00F0664F" w:rsidP="00F0664F">
      <w:pPr>
        <w:spacing w:after="0" w:line="240" w:lineRule="auto"/>
        <w:ind w:left="4956"/>
        <w:jc w:val="center"/>
        <w:rPr>
          <w:rFonts w:cs="Arial"/>
          <w:b/>
          <w:bCs/>
        </w:rPr>
      </w:pPr>
    </w:p>
    <w:p w14:paraId="61666004" w14:textId="77777777" w:rsidR="00F0664F" w:rsidRPr="00EA17A6" w:rsidRDefault="00F0664F" w:rsidP="00F0664F">
      <w:pPr>
        <w:spacing w:after="0" w:line="240" w:lineRule="auto"/>
        <w:ind w:left="4956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EA17A6">
        <w:rPr>
          <w:rFonts w:cs="Arial"/>
          <w:b/>
          <w:bCs/>
          <w:u w:val="single"/>
        </w:rPr>
        <w:t>Załącznik nr 2 do regulaminu Konkursu</w:t>
      </w:r>
    </w:p>
    <w:p w14:paraId="2F7E5252" w14:textId="77777777" w:rsidR="00F0664F" w:rsidRDefault="00F0664F" w:rsidP="00F0664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C28D79A" w14:textId="77777777" w:rsidR="00F0664F" w:rsidRDefault="00F0664F" w:rsidP="00F0664F">
      <w:pPr>
        <w:spacing w:after="0" w:line="240" w:lineRule="auto"/>
        <w:jc w:val="center"/>
        <w:rPr>
          <w:rFonts w:cs="Arial"/>
          <w:b/>
          <w:bCs/>
        </w:rPr>
      </w:pPr>
    </w:p>
    <w:p w14:paraId="65E3F12E" w14:textId="77777777" w:rsidR="005C25D5" w:rsidRDefault="005C25D5" w:rsidP="00F0664F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F0664F">
        <w:rPr>
          <w:rFonts w:cs="Arial"/>
          <w:b/>
          <w:bCs/>
        </w:rPr>
        <w:t>Klauzula</w:t>
      </w:r>
      <w:r w:rsidR="00F0664F" w:rsidRPr="00F0664F">
        <w:rPr>
          <w:rFonts w:cs="Arial"/>
          <w:b/>
          <w:bCs/>
        </w:rPr>
        <w:t xml:space="preserve"> </w:t>
      </w:r>
      <w:r w:rsidRPr="00F0664F">
        <w:rPr>
          <w:rFonts w:cs="Arial"/>
          <w:b/>
          <w:bCs/>
        </w:rPr>
        <w:t>informacyjn</w:t>
      </w:r>
      <w:r w:rsidR="00F0664F" w:rsidRPr="00F0664F">
        <w:rPr>
          <w:rFonts w:cs="Arial"/>
          <w:b/>
          <w:bCs/>
        </w:rPr>
        <w:t>a</w:t>
      </w:r>
      <w:r w:rsidRPr="00F0664F">
        <w:rPr>
          <w:rFonts w:cs="Arial"/>
          <w:b/>
          <w:bCs/>
        </w:rPr>
        <w:t xml:space="preserve"> RODO dla uczestników Konkursu</w:t>
      </w:r>
      <w:r w:rsidR="00F0664F">
        <w:rPr>
          <w:rFonts w:cs="Arial"/>
          <w:b/>
          <w:bCs/>
        </w:rPr>
        <w:br/>
      </w:r>
    </w:p>
    <w:p w14:paraId="74A8616D" w14:textId="77777777" w:rsidR="005C25D5" w:rsidRDefault="005C25D5" w:rsidP="00A26D1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AAE8C21" w14:textId="77777777" w:rsidR="005C25D5" w:rsidRPr="00F0664F" w:rsidRDefault="005C25D5" w:rsidP="00C55562">
      <w:pPr>
        <w:spacing w:line="276" w:lineRule="auto"/>
        <w:ind w:firstLine="708"/>
        <w:jc w:val="both"/>
        <w:rPr>
          <w:rFonts w:cs="Arial"/>
        </w:rPr>
      </w:pPr>
      <w:r w:rsidRPr="00F0664F">
        <w:t xml:space="preserve">W </w:t>
      </w:r>
      <w:r w:rsidRPr="00F0664F">
        <w:rPr>
          <w:rFonts w:cs="Arial"/>
        </w:rPr>
        <w:t xml:space="preserve">związku z udziałem w konkursie „Piękna z IME” realizując obowiązek informacyjny zawarty w art. 13 ust.1 i 2 rozporządzenia Parlamentu Europejskiego </w:t>
      </w:r>
      <w:proofErr w:type="spellStart"/>
      <w:r w:rsidRPr="00F0664F">
        <w:rPr>
          <w:rFonts w:cs="Arial"/>
        </w:rPr>
        <w:t>iRady</w:t>
      </w:r>
      <w:proofErr w:type="spellEnd"/>
      <w:r w:rsidRPr="00F0664F">
        <w:rPr>
          <w:rFonts w:cs="Arial"/>
        </w:rPr>
        <w:t xml:space="preserve"> (EU) 2016/679 w sprawie ochrony osób fizycznych w związku z przetwarzaniem danych osobowych i w sprawie swobodnego przepływu takich danych oraz uchylenia dyrektywy 95/46/WE (ogólne rozporządzenie o ochronie danych). Tekst mający znaczenie dla EOG, </w:t>
      </w:r>
      <w:proofErr w:type="spellStart"/>
      <w:r w:rsidRPr="00F0664F">
        <w:rPr>
          <w:rFonts w:cs="Arial"/>
        </w:rPr>
        <w:t>Dz.Urz</w:t>
      </w:r>
      <w:proofErr w:type="spellEnd"/>
      <w:r w:rsidRPr="00F0664F">
        <w:rPr>
          <w:rFonts w:cs="Arial"/>
        </w:rPr>
        <w:t>. EU L 119, s.1 ze zm.), informuję i wyjaśniam:</w:t>
      </w:r>
    </w:p>
    <w:p w14:paraId="1542BFCF" w14:textId="77777777" w:rsidR="005C25D5" w:rsidRPr="00F0664F" w:rsidRDefault="005C25D5" w:rsidP="00F0664F">
      <w:pPr>
        <w:spacing w:line="276" w:lineRule="auto"/>
        <w:jc w:val="both"/>
        <w:rPr>
          <w:rFonts w:cs="Arial"/>
        </w:rPr>
      </w:pPr>
      <w:r w:rsidRPr="00F0664F">
        <w:rPr>
          <w:rFonts w:cs="Arial"/>
        </w:rPr>
        <w:t>1.Administratorami</w:t>
      </w:r>
      <w:r w:rsidR="00F0664F">
        <w:rPr>
          <w:rFonts w:cs="Arial"/>
        </w:rPr>
        <w:t xml:space="preserve"> </w:t>
      </w:r>
      <w:r w:rsidRPr="00F0664F">
        <w:rPr>
          <w:rFonts w:cs="Arial"/>
        </w:rPr>
        <w:t>Pani/Pana danych osobowych jest</w:t>
      </w:r>
      <w:r w:rsidR="00F0664F">
        <w:rPr>
          <w:rFonts w:cs="Arial"/>
        </w:rPr>
        <w:t xml:space="preserve"> firma: </w:t>
      </w:r>
      <w:r w:rsidRPr="00F0664F">
        <w:rPr>
          <w:rFonts w:cs="Arial"/>
        </w:rPr>
        <w:t xml:space="preserve"> </w:t>
      </w:r>
      <w:r w:rsidRPr="00F0664F">
        <w:rPr>
          <w:rFonts w:cs="Times New Roman"/>
        </w:rPr>
        <w:t>IME Instytut Medycyny Estetycznej</w:t>
      </w:r>
      <w:r w:rsidR="00F0664F">
        <w:rPr>
          <w:rFonts w:cs="Times New Roman"/>
        </w:rPr>
        <w:br/>
      </w:r>
      <w:r w:rsidRPr="00F0664F">
        <w:rPr>
          <w:rFonts w:cs="Times New Roman"/>
        </w:rPr>
        <w:t xml:space="preserve">  J. Morawiecka, N. Morawiecka Spółka Cywilna ul. Wieniawskiego 3, 33-100 Tarnów  </w:t>
      </w:r>
    </w:p>
    <w:p w14:paraId="3CC51861" w14:textId="77777777" w:rsidR="005C25D5" w:rsidRPr="00F0664F" w:rsidRDefault="005C25D5" w:rsidP="00F0664F">
      <w:pPr>
        <w:spacing w:line="276" w:lineRule="auto"/>
        <w:jc w:val="both"/>
        <w:rPr>
          <w:rFonts w:cs="Arial"/>
        </w:rPr>
      </w:pPr>
      <w:r w:rsidRPr="00F0664F">
        <w:rPr>
          <w:rFonts w:cs="Arial"/>
        </w:rPr>
        <w:t xml:space="preserve">2.Pana/Pani dane osobowe będą przetwarzane na podstawie art.6 ust.1 </w:t>
      </w:r>
      <w:proofErr w:type="spellStart"/>
      <w:r w:rsidRPr="00F0664F">
        <w:rPr>
          <w:rFonts w:cs="Arial"/>
        </w:rPr>
        <w:t>lit.a</w:t>
      </w:r>
      <w:proofErr w:type="spellEnd"/>
      <w:r w:rsidRPr="00F0664F">
        <w:rPr>
          <w:rFonts w:cs="Arial"/>
        </w:rPr>
        <w:t>) RODO w</w:t>
      </w:r>
      <w:r w:rsidR="00F0664F">
        <w:rPr>
          <w:rFonts w:cs="Arial"/>
        </w:rPr>
        <w:t xml:space="preserve"> </w:t>
      </w:r>
      <w:r w:rsidRPr="00F0664F">
        <w:rPr>
          <w:rFonts w:cs="Arial"/>
        </w:rPr>
        <w:t xml:space="preserve">celu Pani/Pana </w:t>
      </w:r>
      <w:r w:rsidR="00C55562">
        <w:rPr>
          <w:rFonts w:cs="Arial"/>
        </w:rPr>
        <w:t xml:space="preserve">udziału </w:t>
      </w:r>
      <w:r w:rsidRPr="00F0664F">
        <w:rPr>
          <w:rFonts w:cs="Arial"/>
        </w:rPr>
        <w:t>w Konkursie.</w:t>
      </w:r>
    </w:p>
    <w:p w14:paraId="70451335" w14:textId="77777777" w:rsidR="005C25D5" w:rsidRPr="00F0664F" w:rsidRDefault="005C25D5" w:rsidP="00F0664F">
      <w:pPr>
        <w:spacing w:line="276" w:lineRule="auto"/>
        <w:jc w:val="both"/>
        <w:rPr>
          <w:rFonts w:cs="Arial"/>
        </w:rPr>
      </w:pPr>
      <w:r w:rsidRPr="00F0664F">
        <w:rPr>
          <w:rFonts w:cs="Arial"/>
        </w:rPr>
        <w:t>3.Pana/Pani dane osobowe będą przetwarzane do dnia zakończenia konkursu, którym jest dzień wyłonienia zwycięzcy.</w:t>
      </w:r>
    </w:p>
    <w:p w14:paraId="24FECD85" w14:textId="77777777" w:rsidR="005C25D5" w:rsidRPr="00F0664F" w:rsidRDefault="005C25D5" w:rsidP="00F0664F">
      <w:pPr>
        <w:spacing w:line="276" w:lineRule="auto"/>
        <w:jc w:val="both"/>
        <w:rPr>
          <w:rFonts w:cs="Arial"/>
        </w:rPr>
      </w:pPr>
      <w:r w:rsidRPr="00F0664F">
        <w:rPr>
          <w:rFonts w:cs="Arial"/>
        </w:rPr>
        <w:t>4.Posiada Pani/Pan prawo dostępu do treści swoich danych oraz prawo ich sprostowania, ograniczenia przetwarzania, prawo do wniesienia sprzeciwu wobec przetwarzania w dowolnym momencie oraz prawo do usunięcia danych (z wyjątkiem gdy przetwarzanie wynika z obowiązku prawnego i na czas trwania tego obowiązku).</w:t>
      </w:r>
    </w:p>
    <w:p w14:paraId="5E1F2521" w14:textId="77777777" w:rsidR="005C25D5" w:rsidRPr="00F0664F" w:rsidRDefault="005C25D5" w:rsidP="00F0664F">
      <w:pPr>
        <w:spacing w:line="276" w:lineRule="auto"/>
        <w:jc w:val="both"/>
        <w:rPr>
          <w:rFonts w:cs="Arial"/>
        </w:rPr>
      </w:pPr>
      <w:r w:rsidRPr="00F0664F">
        <w:rPr>
          <w:rFonts w:cs="Arial"/>
        </w:rPr>
        <w:t xml:space="preserve">5.Ma Pan/Pani prawo do wniesienia skargi do Prezesa Urzędu Ochrony Danych Osobowych gdy uzna, że przetwarzanie danych osobowych dotyczących Pani/Pana narusza przepisy RODO. </w:t>
      </w:r>
    </w:p>
    <w:p w14:paraId="6BE05D92" w14:textId="77777777" w:rsidR="005C25D5" w:rsidRPr="00F0664F" w:rsidRDefault="005C25D5" w:rsidP="00F0664F">
      <w:pPr>
        <w:spacing w:line="276" w:lineRule="auto"/>
        <w:jc w:val="both"/>
        <w:rPr>
          <w:rFonts w:cs="Arial"/>
        </w:rPr>
      </w:pPr>
      <w:r w:rsidRPr="00F0664F">
        <w:rPr>
          <w:rFonts w:cs="Arial"/>
        </w:rPr>
        <w:t xml:space="preserve">6.Ponieważ podanie przez Pana/Panią danych jest dobrowolne(art.6 ust.1 </w:t>
      </w:r>
      <w:proofErr w:type="spellStart"/>
      <w:r w:rsidRPr="00F0664F">
        <w:rPr>
          <w:rFonts w:cs="Arial"/>
        </w:rPr>
        <w:t>lit.aRODO</w:t>
      </w:r>
      <w:proofErr w:type="spellEnd"/>
      <w:r w:rsidRPr="00F0664F">
        <w:rPr>
          <w:rFonts w:cs="Arial"/>
        </w:rPr>
        <w:t>), to konsekwencją niepodania danych będzie brak możliwości udziału w Konkursie</w:t>
      </w:r>
    </w:p>
    <w:p w14:paraId="19728A2D" w14:textId="77777777" w:rsidR="00F0664F" w:rsidRDefault="005C25D5" w:rsidP="00F0664F">
      <w:pPr>
        <w:spacing w:line="276" w:lineRule="auto"/>
        <w:jc w:val="both"/>
        <w:rPr>
          <w:rFonts w:cs="Arial"/>
        </w:rPr>
      </w:pPr>
      <w:r w:rsidRPr="00F0664F">
        <w:rPr>
          <w:rFonts w:cs="Arial"/>
        </w:rPr>
        <w:t xml:space="preserve">7.Odbiorcami Pana/Pani danych osobowych będą </w:t>
      </w:r>
      <w:proofErr w:type="spellStart"/>
      <w:r w:rsidRPr="00F0664F">
        <w:rPr>
          <w:rFonts w:cs="Arial"/>
        </w:rPr>
        <w:t>Współadministratorzy</w:t>
      </w:r>
      <w:proofErr w:type="spellEnd"/>
      <w:r w:rsidRPr="00F0664F">
        <w:rPr>
          <w:rFonts w:cs="Arial"/>
        </w:rPr>
        <w:t xml:space="preserve"> oraz te podmioty, którym obowiązek przekazywania danych wynika wprost zobowiązujących przepisów prawa, a także podmioty świadczące na rzecz </w:t>
      </w:r>
      <w:proofErr w:type="spellStart"/>
      <w:r w:rsidRPr="00F0664F">
        <w:rPr>
          <w:rFonts w:cs="Arial"/>
        </w:rPr>
        <w:t>Współadministratorów</w:t>
      </w:r>
      <w:proofErr w:type="spellEnd"/>
      <w:r w:rsidRPr="00F0664F">
        <w:rPr>
          <w:rFonts w:cs="Arial"/>
        </w:rPr>
        <w:t xml:space="preserve"> usługi związane z realizacją i przeprowadzeniem Konkursu, w tym usługi transportowe, kurierskie,</w:t>
      </w:r>
      <w:r w:rsidR="00C55562">
        <w:rPr>
          <w:rFonts w:cs="Arial"/>
        </w:rPr>
        <w:t xml:space="preserve"> </w:t>
      </w:r>
      <w:r w:rsidRPr="00F0664F">
        <w:rPr>
          <w:rFonts w:cs="Arial"/>
        </w:rPr>
        <w:t>bądź</w:t>
      </w:r>
      <w:r w:rsidR="00F0664F">
        <w:rPr>
          <w:rFonts w:cs="Arial"/>
        </w:rPr>
        <w:t xml:space="preserve"> </w:t>
      </w:r>
      <w:r w:rsidRPr="00F0664F">
        <w:rPr>
          <w:rFonts w:cs="Arial"/>
        </w:rPr>
        <w:t xml:space="preserve">pocztowe. </w:t>
      </w:r>
    </w:p>
    <w:p w14:paraId="5A2B959F" w14:textId="77777777" w:rsidR="005C25D5" w:rsidRPr="00F0664F" w:rsidRDefault="005C25D5" w:rsidP="00F0664F">
      <w:pPr>
        <w:spacing w:line="276" w:lineRule="auto"/>
        <w:jc w:val="both"/>
      </w:pPr>
      <w:r w:rsidRPr="00F0664F">
        <w:rPr>
          <w:rFonts w:cs="Arial"/>
        </w:rPr>
        <w:t>8.Pani/Pana dane nie będą przetwarzane w sposób zautomatyzowany oraz nie będą profilowane.</w:t>
      </w:r>
    </w:p>
    <w:p w14:paraId="5517D438" w14:textId="77777777" w:rsidR="005C25D5" w:rsidRPr="00F0664F" w:rsidRDefault="005C25D5" w:rsidP="00F0664F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sectPr w:rsidR="005C25D5" w:rsidRPr="00F0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2AB"/>
    <w:multiLevelType w:val="hybridMultilevel"/>
    <w:tmpl w:val="02FC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7AA2"/>
    <w:multiLevelType w:val="hybridMultilevel"/>
    <w:tmpl w:val="2FEA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15BB"/>
    <w:multiLevelType w:val="hybridMultilevel"/>
    <w:tmpl w:val="8B4A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34F1"/>
    <w:multiLevelType w:val="hybridMultilevel"/>
    <w:tmpl w:val="95D8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32AC"/>
    <w:multiLevelType w:val="hybridMultilevel"/>
    <w:tmpl w:val="680C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54367"/>
    <w:multiLevelType w:val="hybridMultilevel"/>
    <w:tmpl w:val="CD5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2E97"/>
    <w:multiLevelType w:val="hybridMultilevel"/>
    <w:tmpl w:val="12965B14"/>
    <w:lvl w:ilvl="0" w:tplc="D6EA7E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6BB1"/>
    <w:multiLevelType w:val="hybridMultilevel"/>
    <w:tmpl w:val="98A80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86B3A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3340F"/>
    <w:multiLevelType w:val="hybridMultilevel"/>
    <w:tmpl w:val="AFB8C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1C70"/>
    <w:multiLevelType w:val="multilevel"/>
    <w:tmpl w:val="716C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949D3"/>
    <w:multiLevelType w:val="hybridMultilevel"/>
    <w:tmpl w:val="8A5A0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0738B"/>
    <w:multiLevelType w:val="hybridMultilevel"/>
    <w:tmpl w:val="E6306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4A"/>
    <w:rsid w:val="00242BCA"/>
    <w:rsid w:val="00365F9E"/>
    <w:rsid w:val="00407311"/>
    <w:rsid w:val="00411EB3"/>
    <w:rsid w:val="005C25D5"/>
    <w:rsid w:val="006F6C83"/>
    <w:rsid w:val="007D028A"/>
    <w:rsid w:val="0094484A"/>
    <w:rsid w:val="009C10A4"/>
    <w:rsid w:val="009D026B"/>
    <w:rsid w:val="00A26D1E"/>
    <w:rsid w:val="00B978E8"/>
    <w:rsid w:val="00BA30FA"/>
    <w:rsid w:val="00BD4D79"/>
    <w:rsid w:val="00C55562"/>
    <w:rsid w:val="00D00981"/>
    <w:rsid w:val="00EA17A6"/>
    <w:rsid w:val="00F0664F"/>
    <w:rsid w:val="00F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FA15"/>
  <w15:chartTrackingRefBased/>
  <w15:docId w15:val="{A07024C7-E1FE-4687-A9B9-5135AEE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9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365F9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6qdm">
    <w:name w:val="_6qdm"/>
    <w:basedOn w:val="Domylnaczcionkaakapitu"/>
    <w:rsid w:val="006F6C83"/>
  </w:style>
  <w:style w:type="paragraph" w:styleId="Akapitzlist">
    <w:name w:val="List Paragraph"/>
    <w:basedOn w:val="Normalny"/>
    <w:uiPriority w:val="34"/>
    <w:qFormat/>
    <w:rsid w:val="00D0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UrszulaKołton</dc:creator>
  <cp:keywords/>
  <dc:description/>
  <cp:lastModifiedBy>Piotr Witos</cp:lastModifiedBy>
  <cp:revision>3</cp:revision>
  <cp:lastPrinted>2019-10-10T07:25:00Z</cp:lastPrinted>
  <dcterms:created xsi:type="dcterms:W3CDTF">2021-09-03T15:50:00Z</dcterms:created>
  <dcterms:modified xsi:type="dcterms:W3CDTF">2021-09-03T15:52:00Z</dcterms:modified>
</cp:coreProperties>
</file>